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3B6D11" w:rsidRPr="006F1794">
        <w:trPr>
          <w:trHeight w:val="3119"/>
        </w:trPr>
        <w:tc>
          <w:tcPr>
            <w:tcW w:w="9448" w:type="dxa"/>
          </w:tcPr>
          <w:p w:rsidR="003B6D11" w:rsidRDefault="00554F83" w:rsidP="004F4808">
            <w:pPr>
              <w:pStyle w:val="af3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3pt">
                  <v:imagedata r:id="rId7" o:title=""/>
                </v:shape>
              </w:pict>
            </w:r>
          </w:p>
          <w:p w:rsidR="003B6D11" w:rsidRPr="00F0092D" w:rsidRDefault="003B6D11" w:rsidP="004F4808">
            <w:pPr>
              <w:shd w:val="clear" w:color="auto" w:fill="FFFFFF"/>
              <w:spacing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</w:p>
          <w:p w:rsidR="003B6D11" w:rsidRPr="00F0092D" w:rsidRDefault="003B6D11" w:rsidP="004F4808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F0092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ЛИПЕЦКАЯ ОБЛАСТЬ</w:t>
            </w:r>
          </w:p>
          <w:p w:rsidR="003B6D11" w:rsidRPr="00F0092D" w:rsidRDefault="003B6D11" w:rsidP="004F4808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2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УСМАНСКИЙ МУНИЦИПАЛЬНЫЙ РАЙОН</w:t>
            </w:r>
          </w:p>
          <w:p w:rsidR="003B6D11" w:rsidRPr="00F0092D" w:rsidRDefault="003B6D11" w:rsidP="004F4808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F0092D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СОВЕТ ДЕПУТАТОВ СЕЛЬСКОГО ПОСЕЛЕНИЯ</w:t>
            </w:r>
          </w:p>
          <w:p w:rsidR="003B6D11" w:rsidRPr="00F0092D" w:rsidRDefault="003B6D11" w:rsidP="004F4808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2D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ПРИГОРОДНЫЙ СЕЛЬСОВЕТ</w:t>
            </w:r>
          </w:p>
          <w:p w:rsidR="00E43E80" w:rsidRDefault="00E43E80" w:rsidP="005F2E7F">
            <w:pPr>
              <w:keepNext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</w:p>
          <w:p w:rsidR="003B6D11" w:rsidRPr="006F1794" w:rsidRDefault="003B6D11" w:rsidP="005F2E7F">
            <w:pPr>
              <w:keepNext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Решение</w:t>
            </w:r>
          </w:p>
        </w:tc>
      </w:tr>
      <w:tr w:rsidR="003B6D11" w:rsidRPr="006F1794">
        <w:trPr>
          <w:trHeight w:val="233"/>
        </w:trPr>
        <w:tc>
          <w:tcPr>
            <w:tcW w:w="9448" w:type="dxa"/>
            <w:vAlign w:val="bottom"/>
          </w:tcPr>
          <w:p w:rsidR="003B6D11" w:rsidRPr="006F1794" w:rsidRDefault="00E43E80" w:rsidP="00E43E80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24</w:t>
            </w:r>
            <w:r w:rsidR="003B6D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декабря</w:t>
            </w:r>
            <w:r w:rsidR="003B6D11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3B6D11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              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="003B6D11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</w:t>
            </w:r>
            <w:r w:rsidR="00BE6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13/40</w:t>
            </w:r>
          </w:p>
        </w:tc>
      </w:tr>
      <w:tr w:rsidR="003B6D11" w:rsidRPr="006F1794">
        <w:trPr>
          <w:trHeight w:val="233"/>
        </w:trPr>
        <w:tc>
          <w:tcPr>
            <w:tcW w:w="9448" w:type="dxa"/>
            <w:vAlign w:val="bottom"/>
          </w:tcPr>
          <w:p w:rsidR="003B6D11" w:rsidRPr="006F1794" w:rsidRDefault="003B6D11" w:rsidP="005F2E7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Пригородка</w:t>
            </w:r>
          </w:p>
        </w:tc>
      </w:tr>
    </w:tbl>
    <w:p w:rsidR="003B6D11" w:rsidRPr="006F1794" w:rsidRDefault="003B6D11" w:rsidP="008A64C8">
      <w:pPr>
        <w:pStyle w:val="a8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E33E4">
        <w:rPr>
          <w:rFonts w:ascii="Times New Roman" w:hAnsi="Times New Roman" w:cs="Times New Roman"/>
          <w:b/>
          <w:bCs/>
          <w:sz w:val="28"/>
          <w:szCs w:val="28"/>
        </w:rPr>
        <w:t>внесении изменения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3E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0693A">
        <w:rPr>
          <w:rFonts w:ascii="Times New Roman" w:hAnsi="Times New Roman" w:cs="Times New Roman"/>
          <w:b/>
          <w:bCs/>
          <w:sz w:val="28"/>
          <w:szCs w:val="28"/>
        </w:rPr>
        <w:t xml:space="preserve">О денежном содержании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сельсовет»</w:t>
      </w:r>
    </w:p>
    <w:p w:rsidR="003B6D11" w:rsidRPr="006F1794" w:rsidRDefault="003B6D11" w:rsidP="004F480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Федеральным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6872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Пригородный сельсовет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Пригородный сельсовет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3B6D11" w:rsidRPr="006F1794" w:rsidRDefault="003B6D11" w:rsidP="004F480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6D11" w:rsidRDefault="00EE33E4" w:rsidP="004F4808">
      <w:pPr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="003B6D11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«</w:t>
      </w:r>
      <w:r w:rsidR="003B6D11" w:rsidRPr="00511C7B">
        <w:rPr>
          <w:rFonts w:ascii="Times New Roman" w:hAnsi="Times New Roman" w:cs="Times New Roman"/>
          <w:sz w:val="28"/>
          <w:szCs w:val="28"/>
        </w:rPr>
        <w:t xml:space="preserve">О денежном содержании и дополнительных гарантиях выборных должностных лиц местного самоуправления, муниципальных служащих </w:t>
      </w:r>
      <w:r w:rsidR="003B6D11" w:rsidRPr="00F0092D">
        <w:rPr>
          <w:rFonts w:ascii="Times New Roman" w:hAnsi="Times New Roman" w:cs="Times New Roman"/>
          <w:sz w:val="28"/>
          <w:szCs w:val="28"/>
        </w:rPr>
        <w:t>администрации сельского поселения Пригородный сельсовет»</w:t>
      </w:r>
      <w:r w:rsidR="00687264">
        <w:rPr>
          <w:rFonts w:ascii="Times New Roman" w:hAnsi="Times New Roman" w:cs="Times New Roman"/>
          <w:sz w:val="28"/>
          <w:szCs w:val="28"/>
        </w:rPr>
        <w:t xml:space="preserve"> </w:t>
      </w:r>
      <w:r w:rsidR="003B6D11" w:rsidRPr="006F1794">
        <w:rPr>
          <w:rFonts w:ascii="Times New Roman" w:hAnsi="Times New Roman" w:cs="Times New Roman"/>
          <w:color w:val="auto"/>
          <w:sz w:val="28"/>
          <w:szCs w:val="28"/>
        </w:rPr>
        <w:t>согласно приложению.</w:t>
      </w:r>
    </w:p>
    <w:p w:rsidR="003B6D11" w:rsidRDefault="003B6D11" w:rsidP="004F4808">
      <w:pPr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808">
        <w:rPr>
          <w:rFonts w:ascii="Times New Roman" w:hAnsi="Times New Roman" w:cs="Times New Roman"/>
          <w:color w:val="auto"/>
          <w:sz w:val="28"/>
          <w:szCs w:val="28"/>
        </w:rPr>
        <w:t>Направить данное Положение в соответствии с Уставом сельского поселения Пригородный сельсовет Усманского муниципального района Липецкой области Российской Федерации главе сельского поселения Пригородный сельсовет для подписания и обнародования.</w:t>
      </w:r>
    </w:p>
    <w:p w:rsidR="003B6D11" w:rsidRPr="006F1794" w:rsidRDefault="003B6D11" w:rsidP="004F4808">
      <w:pPr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Решение Совета депутатов сельского поселения Пригородный сельсовет от </w:t>
      </w:r>
      <w:r w:rsidR="00E43E80">
        <w:rPr>
          <w:rFonts w:ascii="Times New Roman" w:hAnsi="Times New Roman" w:cs="Times New Roman"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43E80">
        <w:rPr>
          <w:rFonts w:ascii="Times New Roman" w:hAnsi="Times New Roman" w:cs="Times New Roman"/>
          <w:color w:val="auto"/>
          <w:sz w:val="28"/>
          <w:szCs w:val="28"/>
        </w:rPr>
        <w:t>09</w:t>
      </w:r>
      <w:r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E43E80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№1</w:t>
      </w:r>
      <w:r w:rsidR="00E43E80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E43E80">
        <w:rPr>
          <w:rFonts w:ascii="Times New Roman" w:hAnsi="Times New Roman" w:cs="Times New Roman"/>
          <w:color w:val="auto"/>
          <w:sz w:val="28"/>
          <w:szCs w:val="28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 Положении «</w:t>
      </w:r>
      <w:r w:rsidRPr="000F00C2">
        <w:rPr>
          <w:rFonts w:ascii="Times New Roman" w:hAnsi="Times New Roman" w:cs="Times New Roman"/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Пригородный сельсове</w:t>
      </w:r>
      <w:r w:rsidR="00EE33E4">
        <w:rPr>
          <w:rFonts w:ascii="Times New Roman" w:hAnsi="Times New Roman" w:cs="Times New Roman"/>
          <w:sz w:val="28"/>
          <w:szCs w:val="28"/>
        </w:rPr>
        <w:t>т» изложить в новой редакции.</w:t>
      </w:r>
      <w:bookmarkStart w:id="0" w:name="_GoBack"/>
      <w:bookmarkEnd w:id="0"/>
    </w:p>
    <w:p w:rsidR="003B6D11" w:rsidRDefault="003B6D11" w:rsidP="004F4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009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0092D"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E43E80">
        <w:rPr>
          <w:rFonts w:ascii="Times New Roman" w:hAnsi="Times New Roman" w:cs="Times New Roman"/>
          <w:sz w:val="28"/>
          <w:szCs w:val="28"/>
        </w:rPr>
        <w:t>пает в силу с 01 января 2020</w:t>
      </w:r>
      <w:r w:rsidRPr="00F009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6D11" w:rsidRPr="00F0092D" w:rsidRDefault="003B6D11" w:rsidP="004F4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65"/>
        <w:gridCol w:w="4622"/>
      </w:tblGrid>
      <w:tr w:rsidR="003B6D11" w:rsidRPr="006F1794">
        <w:tc>
          <w:tcPr>
            <w:tcW w:w="4665" w:type="dxa"/>
          </w:tcPr>
          <w:p w:rsidR="003B6D11" w:rsidRPr="006F1794" w:rsidRDefault="003B6D11" w:rsidP="00E43E8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3B6D11" w:rsidRPr="006F1794" w:rsidRDefault="003B6D11" w:rsidP="00E43E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сельского поселения Пригородный сельсовет</w:t>
            </w:r>
          </w:p>
        </w:tc>
        <w:tc>
          <w:tcPr>
            <w:tcW w:w="4622" w:type="dxa"/>
          </w:tcPr>
          <w:p w:rsidR="003B6D11" w:rsidRPr="006F1794" w:rsidRDefault="003B6D11" w:rsidP="005F2E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3B6D11" w:rsidRPr="006F1794" w:rsidRDefault="003B6D11" w:rsidP="005F2E7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</w:t>
            </w:r>
            <w:proofErr w:type="spellStart"/>
            <w:r w:rsidRPr="006F17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В.</w:t>
            </w:r>
            <w:r w:rsidR="00E43E8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М.Рубцов</w:t>
            </w:r>
            <w:proofErr w:type="spellEnd"/>
          </w:p>
        </w:tc>
      </w:tr>
    </w:tbl>
    <w:p w:rsidR="003B6D11" w:rsidRDefault="003B6D11" w:rsidP="00AD0583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94">
        <w:rPr>
          <w:rFonts w:cs="Times New Roman"/>
          <w:b/>
          <w:bCs/>
          <w:color w:val="auto"/>
        </w:rPr>
        <w:br w:type="page"/>
      </w:r>
      <w:bookmarkStart w:id="1" w:name="sub_62"/>
      <w:r w:rsidRPr="00F80E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3B6D11" w:rsidRPr="00373A5F" w:rsidRDefault="003B6D11" w:rsidP="00AD0583">
      <w:pPr>
        <w:spacing w:line="240" w:lineRule="auto"/>
        <w:ind w:left="284" w:firstLine="426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денежном содержании </w:t>
      </w:r>
      <w:r w:rsidR="00E43E8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гарантиях </w:t>
      </w:r>
      <w:bookmarkStart w:id="2" w:name="sub_1"/>
      <w:r>
        <w:rPr>
          <w:rFonts w:ascii="Times New Roman" w:hAnsi="Times New Roman" w:cs="Times New Roman"/>
          <w:b/>
          <w:bCs/>
          <w:sz w:val="28"/>
          <w:szCs w:val="28"/>
        </w:rPr>
        <w:t>выборных должностных лиц местного самоуправления, муниципальных служащих администрации сельского поселения Пригородный сельсовет</w:t>
      </w:r>
    </w:p>
    <w:p w:rsidR="003B6D11" w:rsidRDefault="003B6D11" w:rsidP="00AD0583">
      <w:pPr>
        <w:spacing w:line="240" w:lineRule="auto"/>
        <w:ind w:left="1957" w:firstLine="426"/>
        <w:jc w:val="both"/>
        <w:rPr>
          <w:rStyle w:val="af"/>
          <w:rFonts w:cs="Times New Roman"/>
        </w:rPr>
      </w:pPr>
    </w:p>
    <w:p w:rsidR="003B6D11" w:rsidRDefault="003B6D11" w:rsidP="00AD0583">
      <w:pPr>
        <w:spacing w:line="240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</w:rPr>
      </w:pPr>
      <w:r w:rsidRPr="00373A5F">
        <w:rPr>
          <w:rStyle w:val="af"/>
          <w:rFonts w:ascii="Times New Roman" w:hAnsi="Times New Roman" w:cs="Times New Roman"/>
          <w:b w:val="0"/>
          <w:bCs w:val="0"/>
        </w:rPr>
        <w:t>Принято решением Совета депутатов</w:t>
      </w:r>
    </w:p>
    <w:p w:rsidR="003B6D11" w:rsidRDefault="003B6D11" w:rsidP="00AD0583">
      <w:pPr>
        <w:spacing w:line="240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</w:rPr>
      </w:pPr>
      <w:r>
        <w:rPr>
          <w:rStyle w:val="af"/>
          <w:rFonts w:ascii="Times New Roman" w:hAnsi="Times New Roman" w:cs="Times New Roman"/>
          <w:b w:val="0"/>
          <w:bCs w:val="0"/>
        </w:rPr>
        <w:t>сельского поселения Пригородный сельсовет</w:t>
      </w:r>
    </w:p>
    <w:p w:rsidR="003B6D11" w:rsidRDefault="003B6D11" w:rsidP="00AD0583">
      <w:pPr>
        <w:spacing w:line="240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</w:rPr>
      </w:pPr>
      <w:r>
        <w:rPr>
          <w:rStyle w:val="af"/>
          <w:rFonts w:ascii="Times New Roman" w:hAnsi="Times New Roman" w:cs="Times New Roman"/>
          <w:b w:val="0"/>
          <w:bCs w:val="0"/>
        </w:rPr>
        <w:t>Усманского муниципального района</w:t>
      </w:r>
    </w:p>
    <w:p w:rsidR="003B6D11" w:rsidRDefault="003B6D11" w:rsidP="00AD0583">
      <w:pPr>
        <w:spacing w:line="240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</w:rPr>
      </w:pPr>
      <w:r>
        <w:rPr>
          <w:rStyle w:val="af"/>
          <w:rFonts w:ascii="Times New Roman" w:hAnsi="Times New Roman" w:cs="Times New Roman"/>
          <w:b w:val="0"/>
          <w:bCs w:val="0"/>
        </w:rPr>
        <w:t>от 2</w:t>
      </w:r>
      <w:r w:rsidR="00BE626A">
        <w:rPr>
          <w:rStyle w:val="af"/>
          <w:rFonts w:ascii="Times New Roman" w:hAnsi="Times New Roman" w:cs="Times New Roman"/>
          <w:b w:val="0"/>
          <w:bCs w:val="0"/>
        </w:rPr>
        <w:t>4</w:t>
      </w:r>
      <w:r>
        <w:rPr>
          <w:rStyle w:val="af"/>
          <w:rFonts w:ascii="Times New Roman" w:hAnsi="Times New Roman" w:cs="Times New Roman"/>
          <w:b w:val="0"/>
          <w:bCs w:val="0"/>
        </w:rPr>
        <w:t>.</w:t>
      </w:r>
      <w:r w:rsidR="00BE626A">
        <w:rPr>
          <w:rStyle w:val="af"/>
          <w:rFonts w:ascii="Times New Roman" w:hAnsi="Times New Roman" w:cs="Times New Roman"/>
          <w:b w:val="0"/>
          <w:bCs w:val="0"/>
        </w:rPr>
        <w:t>12</w:t>
      </w:r>
      <w:r>
        <w:rPr>
          <w:rStyle w:val="af"/>
          <w:rFonts w:ascii="Times New Roman" w:hAnsi="Times New Roman" w:cs="Times New Roman"/>
          <w:b w:val="0"/>
          <w:bCs w:val="0"/>
        </w:rPr>
        <w:t>.201</w:t>
      </w:r>
      <w:r w:rsidR="00BE626A">
        <w:rPr>
          <w:rStyle w:val="af"/>
          <w:rFonts w:ascii="Times New Roman" w:hAnsi="Times New Roman" w:cs="Times New Roman"/>
          <w:b w:val="0"/>
          <w:bCs w:val="0"/>
        </w:rPr>
        <w:t>9</w:t>
      </w:r>
      <w:r>
        <w:rPr>
          <w:rStyle w:val="af"/>
          <w:rFonts w:ascii="Times New Roman" w:hAnsi="Times New Roman" w:cs="Times New Roman"/>
          <w:b w:val="0"/>
          <w:bCs w:val="0"/>
        </w:rPr>
        <w:t xml:space="preserve"> г. № 1</w:t>
      </w:r>
      <w:r w:rsidR="00BE626A">
        <w:rPr>
          <w:rStyle w:val="af"/>
          <w:rFonts w:ascii="Times New Roman" w:hAnsi="Times New Roman" w:cs="Times New Roman"/>
          <w:b w:val="0"/>
          <w:bCs w:val="0"/>
        </w:rPr>
        <w:t>3</w:t>
      </w:r>
      <w:r>
        <w:rPr>
          <w:rStyle w:val="af"/>
          <w:rFonts w:ascii="Times New Roman" w:hAnsi="Times New Roman" w:cs="Times New Roman"/>
          <w:b w:val="0"/>
          <w:bCs w:val="0"/>
        </w:rPr>
        <w:t>/</w:t>
      </w:r>
      <w:r w:rsidR="00BE626A">
        <w:rPr>
          <w:rStyle w:val="af"/>
          <w:rFonts w:ascii="Times New Roman" w:hAnsi="Times New Roman" w:cs="Times New Roman"/>
          <w:b w:val="0"/>
          <w:bCs w:val="0"/>
        </w:rPr>
        <w:t>40</w:t>
      </w:r>
    </w:p>
    <w:p w:rsidR="003B6D11" w:rsidRPr="00373A5F" w:rsidRDefault="003B6D11" w:rsidP="00AD0583">
      <w:pPr>
        <w:spacing w:line="240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</w:rPr>
      </w:pPr>
    </w:p>
    <w:p w:rsidR="003B6D11" w:rsidRPr="00373A5F" w:rsidRDefault="003B6D11" w:rsidP="00AD0583">
      <w:pPr>
        <w:spacing w:line="240" w:lineRule="auto"/>
        <w:ind w:left="56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73A5F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bookmarkEnd w:id="2"/>
    <w:p w:rsidR="003B6D11" w:rsidRDefault="003B6D11" w:rsidP="00AD0583">
      <w:pPr>
        <w:spacing w:line="240" w:lineRule="auto"/>
        <w:ind w:firstLine="426"/>
        <w:jc w:val="both"/>
        <w:rPr>
          <w:rFonts w:cs="Times New Roman"/>
        </w:rPr>
      </w:pPr>
    </w:p>
    <w:p w:rsidR="003B6D11" w:rsidRPr="00604C2B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C2B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604C2B">
        <w:rPr>
          <w:rFonts w:ascii="Times New Roman" w:hAnsi="Times New Roman" w:cs="Times New Roman"/>
          <w:sz w:val="28"/>
          <w:szCs w:val="28"/>
        </w:rPr>
        <w:t xml:space="preserve"> порядок назначения и размеры </w:t>
      </w:r>
      <w:r>
        <w:rPr>
          <w:rFonts w:ascii="Times New Roman" w:hAnsi="Times New Roman" w:cs="Times New Roman"/>
          <w:sz w:val="28"/>
          <w:szCs w:val="28"/>
        </w:rPr>
        <w:t xml:space="preserve">ежемесячного денежного вознаграждения, </w:t>
      </w:r>
      <w:r w:rsidRPr="00604C2B">
        <w:rPr>
          <w:rFonts w:ascii="Times New Roman" w:hAnsi="Times New Roman" w:cs="Times New Roman"/>
          <w:sz w:val="28"/>
          <w:szCs w:val="28"/>
        </w:rPr>
        <w:t>должностных окладов, надбавок</w:t>
      </w:r>
      <w:r>
        <w:rPr>
          <w:rFonts w:ascii="Times New Roman" w:hAnsi="Times New Roman" w:cs="Times New Roman"/>
          <w:sz w:val="28"/>
          <w:szCs w:val="28"/>
        </w:rPr>
        <w:t xml:space="preserve"> и доплат</w:t>
      </w:r>
      <w:r w:rsidRPr="00604C2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ежемесячному денежному вознаграждению и </w:t>
      </w:r>
      <w:r w:rsidRPr="00604C2B">
        <w:rPr>
          <w:rFonts w:ascii="Times New Roman" w:hAnsi="Times New Roman" w:cs="Times New Roman"/>
          <w:sz w:val="28"/>
          <w:szCs w:val="28"/>
        </w:rPr>
        <w:t xml:space="preserve">должностным окладам, основания и условия премирования, оказания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дополнительных гарантий выборным должностным лицам местного самоуправления администрации сельского поселения Пригородный сельсовет (далее - выборные должностные лица), </w:t>
      </w:r>
      <w:r w:rsidRPr="00604C2B"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Пригородный сельсовет </w:t>
      </w:r>
      <w:r w:rsidRPr="00604C2B">
        <w:rPr>
          <w:rFonts w:ascii="Times New Roman" w:hAnsi="Times New Roman" w:cs="Times New Roman"/>
          <w:sz w:val="28"/>
          <w:szCs w:val="28"/>
        </w:rPr>
        <w:t>(далее -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4C2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4C2B">
        <w:rPr>
          <w:rFonts w:ascii="Times New Roman" w:hAnsi="Times New Roman" w:cs="Times New Roman"/>
          <w:sz w:val="28"/>
          <w:szCs w:val="28"/>
        </w:rPr>
        <w:t>).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C2B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Пригородный сельсовет</w:t>
      </w:r>
      <w:r w:rsidRPr="00604C2B">
        <w:rPr>
          <w:rFonts w:ascii="Times New Roman" w:hAnsi="Times New Roman" w:cs="Times New Roman"/>
          <w:sz w:val="28"/>
          <w:szCs w:val="28"/>
        </w:rPr>
        <w:t>, Федеральным законом от 02.03.2007 г. №2</w:t>
      </w:r>
      <w:r w:rsidRPr="0022099E">
        <w:rPr>
          <w:rFonts w:ascii="Times New Roman" w:hAnsi="Times New Roman" w:cs="Times New Roman"/>
          <w:sz w:val="28"/>
          <w:szCs w:val="28"/>
        </w:rPr>
        <w:t>5</w:t>
      </w:r>
      <w:r w:rsidRPr="00604C2B">
        <w:rPr>
          <w:rFonts w:ascii="Times New Roman" w:hAnsi="Times New Roman" w:cs="Times New Roman"/>
          <w:sz w:val="28"/>
          <w:szCs w:val="28"/>
        </w:rPr>
        <w:t xml:space="preserve">-ФЗ "О муниципальной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Законом Липецкой области от 07.06.2016 г. №537-ОЗ «О гарантиях осуществления полномочий выборного должностного лица местного самоуправления Липецкой области», </w:t>
      </w:r>
      <w:r w:rsidRPr="00604C2B">
        <w:rPr>
          <w:rFonts w:ascii="Times New Roman" w:hAnsi="Times New Roman" w:cs="Times New Roman"/>
          <w:sz w:val="28"/>
          <w:szCs w:val="28"/>
        </w:rPr>
        <w:t>Законом Липецкой области от 02.07.2007 г. №68-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4C2B">
        <w:rPr>
          <w:rFonts w:ascii="Times New Roman" w:hAnsi="Times New Roman" w:cs="Times New Roman"/>
          <w:sz w:val="28"/>
          <w:szCs w:val="28"/>
        </w:rPr>
        <w:t>З "О правовом регулировании вопросов муниципальной службы Липецкой области"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Липецкой области от 05.07.2016 г. №296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Липецкой области»</w:t>
      </w:r>
      <w:r w:rsidRPr="00604C2B">
        <w:rPr>
          <w:rFonts w:ascii="Times New Roman" w:hAnsi="Times New Roman" w:cs="Times New Roman"/>
          <w:sz w:val="28"/>
          <w:szCs w:val="28"/>
        </w:rPr>
        <w:t>.</w:t>
      </w:r>
    </w:p>
    <w:p w:rsidR="003B6D11" w:rsidRDefault="003B6D11" w:rsidP="00AD0583">
      <w:pPr>
        <w:spacing w:line="240" w:lineRule="auto"/>
        <w:ind w:firstLine="426"/>
        <w:jc w:val="both"/>
        <w:rPr>
          <w:rFonts w:cs="Times New Roman"/>
        </w:rPr>
      </w:pPr>
    </w:p>
    <w:p w:rsidR="003B6D11" w:rsidRDefault="003B6D11" w:rsidP="00AD0583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4"/>
      <w:r w:rsidRPr="00AC2048">
        <w:rPr>
          <w:rFonts w:ascii="Times New Roman" w:hAnsi="Times New Roman" w:cs="Times New Roman"/>
          <w:b/>
          <w:bCs/>
          <w:sz w:val="28"/>
          <w:szCs w:val="28"/>
        </w:rPr>
        <w:t xml:space="preserve">2. Оплата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t>выборных должностных лиц</w:t>
      </w:r>
    </w:p>
    <w:p w:rsidR="003B6D11" w:rsidRDefault="003B6D11" w:rsidP="00AD0583">
      <w:pPr>
        <w:spacing w:line="240" w:lineRule="auto"/>
        <w:ind w:left="19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E37">
        <w:rPr>
          <w:rFonts w:ascii="Times New Roman" w:hAnsi="Times New Roman" w:cs="Times New Roman"/>
          <w:sz w:val="28"/>
          <w:szCs w:val="28"/>
        </w:rPr>
        <w:t xml:space="preserve">2.1. </w:t>
      </w:r>
      <w:r w:rsidRPr="00762C08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sz w:val="28"/>
          <w:szCs w:val="28"/>
        </w:rPr>
        <w:t>выборных должностных лиц</w:t>
      </w:r>
      <w:r w:rsidRPr="00762C08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 содержания, которое состоит из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</w:t>
      </w:r>
      <w:r w:rsidRPr="00762C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  <w:r w:rsidRPr="00762C08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835"/>
        <w:gridCol w:w="4076"/>
      </w:tblGrid>
      <w:tr w:rsidR="003B6D11">
        <w:tc>
          <w:tcPr>
            <w:tcW w:w="2376" w:type="dxa"/>
          </w:tcPr>
          <w:p w:rsidR="003B6D11" w:rsidRPr="00E86B90" w:rsidRDefault="003B6D11" w:rsidP="00E86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9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3B6D11" w:rsidRPr="00E86B90" w:rsidRDefault="003B6D11" w:rsidP="00E86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90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(в рублях)</w:t>
            </w:r>
          </w:p>
        </w:tc>
        <w:tc>
          <w:tcPr>
            <w:tcW w:w="4076" w:type="dxa"/>
          </w:tcPr>
          <w:p w:rsidR="003B6D11" w:rsidRPr="00E86B90" w:rsidRDefault="003B6D11" w:rsidP="00E86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90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(в процентах от ежемесячного денежного вознаграждения)</w:t>
            </w:r>
          </w:p>
        </w:tc>
      </w:tr>
      <w:tr w:rsidR="003B6D11">
        <w:tc>
          <w:tcPr>
            <w:tcW w:w="2376" w:type="dxa"/>
          </w:tcPr>
          <w:p w:rsidR="003B6D11" w:rsidRPr="00E86B90" w:rsidRDefault="003B6D11" w:rsidP="00E86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9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2835" w:type="dxa"/>
          </w:tcPr>
          <w:p w:rsidR="003B6D11" w:rsidRPr="00E86B90" w:rsidRDefault="00BE626A" w:rsidP="00E86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27 761</w:t>
            </w:r>
          </w:p>
        </w:tc>
        <w:tc>
          <w:tcPr>
            <w:tcW w:w="4076" w:type="dxa"/>
          </w:tcPr>
          <w:p w:rsidR="003B6D11" w:rsidRPr="00E86B90" w:rsidRDefault="003B6D11" w:rsidP="00E86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E62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415B63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Индексация ежемесячного денежного вознаграждения выборного должностного лица производится в соответствии с действующим законодательством.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иным дополнительным выплатам относятся: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E3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7E37">
        <w:rPr>
          <w:rFonts w:ascii="Times New Roman" w:hAnsi="Times New Roman" w:cs="Times New Roman"/>
          <w:sz w:val="28"/>
          <w:szCs w:val="28"/>
        </w:rPr>
        <w:t xml:space="preserve"> по итогам работы за полугодие в размере 100% ежемесячного денежного вознаграждения;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E3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7E37">
        <w:rPr>
          <w:rFonts w:ascii="Times New Roman" w:hAnsi="Times New Roman" w:cs="Times New Roman"/>
          <w:sz w:val="28"/>
          <w:szCs w:val="28"/>
        </w:rPr>
        <w:t xml:space="preserve"> по итогам работы за год в размере 100% ежемесячного денежного вознаграждения;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E37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77E37">
        <w:rPr>
          <w:rFonts w:ascii="Times New Roman" w:hAnsi="Times New Roman" w:cs="Times New Roman"/>
          <w:sz w:val="28"/>
          <w:szCs w:val="28"/>
        </w:rPr>
        <w:t>помощь в размере 100% ежемесячного денежного вознаграждения;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E37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7E37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E37">
        <w:rPr>
          <w:rFonts w:ascii="Times New Roman" w:hAnsi="Times New Roman" w:cs="Times New Roman"/>
          <w:sz w:val="28"/>
          <w:szCs w:val="28"/>
        </w:rPr>
        <w:t xml:space="preserve"> при предоставлении отпуска в размере 200% ежемесячного денежного вознаграждения. Указанная выплата производится также в случае </w:t>
      </w:r>
      <w:proofErr w:type="spellStart"/>
      <w:r w:rsidRPr="00477E3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477E37">
        <w:rPr>
          <w:rFonts w:ascii="Times New Roman" w:hAnsi="Times New Roman" w:cs="Times New Roman"/>
          <w:sz w:val="28"/>
          <w:szCs w:val="28"/>
        </w:rPr>
        <w:t xml:space="preserve"> выборным должностным лицам ежегодного оплачиваемого отпуска в текущем году.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477E37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выборным должностным лицам местного </w:t>
      </w:r>
      <w:proofErr w:type="spellStart"/>
      <w:r w:rsidRPr="00477E37">
        <w:rPr>
          <w:rFonts w:ascii="Times New Roman" w:hAnsi="Times New Roman" w:cs="Times New Roman"/>
          <w:sz w:val="28"/>
          <w:szCs w:val="28"/>
        </w:rPr>
        <w:t>самоуправленияповышается</w:t>
      </w:r>
      <w:proofErr w:type="spellEnd"/>
      <w:r w:rsidRPr="00477E37">
        <w:rPr>
          <w:rFonts w:ascii="Times New Roman" w:hAnsi="Times New Roman" w:cs="Times New Roman"/>
          <w:sz w:val="28"/>
          <w:szCs w:val="28"/>
        </w:rPr>
        <w:t xml:space="preserve"> до 20 процентов в случае, если в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7E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477E37">
        <w:rPr>
          <w:rFonts w:ascii="Times New Roman" w:hAnsi="Times New Roman" w:cs="Times New Roman"/>
          <w:sz w:val="28"/>
          <w:szCs w:val="28"/>
        </w:rPr>
        <w:t xml:space="preserve"> доля межбюджетных трансфертов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не превышала 10 процентов собственных доходов </w:t>
      </w:r>
      <w:proofErr w:type="gramStart"/>
      <w:r w:rsidRPr="00477E3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77E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7E37">
        <w:rPr>
          <w:rFonts w:ascii="Times New Roman" w:hAnsi="Times New Roman" w:cs="Times New Roman"/>
          <w:sz w:val="28"/>
          <w:szCs w:val="28"/>
        </w:rPr>
        <w:t>, начиная с очередного финансового года.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77E37">
        <w:rPr>
          <w:rFonts w:ascii="Times New Roman" w:hAnsi="Times New Roman" w:cs="Times New Roman"/>
          <w:sz w:val="28"/>
          <w:szCs w:val="28"/>
        </w:rPr>
        <w:t xml:space="preserve">Исчисление средней заработной платы выборных должностных лиц для всех случаев определения ее размера, предусмотренных Трудовым </w:t>
      </w:r>
      <w:hyperlink r:id="rId8" w:history="1">
        <w:r w:rsidRPr="008A7592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477E37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осуществляется в соответствии с </w:t>
      </w:r>
      <w:hyperlink r:id="rId9" w:history="1">
        <w:r w:rsidRPr="008A7592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8A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E3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 декабря 2007 года N 922 "Об особенностях порядка исчисления заработной платы".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77E37">
        <w:rPr>
          <w:rFonts w:ascii="Times New Roman" w:hAnsi="Times New Roman" w:cs="Times New Roman"/>
          <w:sz w:val="28"/>
          <w:szCs w:val="28"/>
        </w:rPr>
        <w:t>Выборным должностным лицам выплачиваются премии за счет экономии средств по фонду оплаты труда в размере не более двукратного ежемесячного денежного вознаграждения с учетом доплат.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E37">
        <w:rPr>
          <w:rFonts w:ascii="Times New Roman" w:hAnsi="Times New Roman" w:cs="Times New Roman"/>
          <w:sz w:val="28"/>
          <w:szCs w:val="28"/>
        </w:rPr>
        <w:lastRenderedPageBreak/>
        <w:t>Премии выборным должностным лицам начисляются за фактически отработанное время, включая период нахождения в ежегодном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дополнительных </w:t>
      </w:r>
      <w:r w:rsidRPr="00477E37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7E37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77E37">
        <w:rPr>
          <w:rFonts w:ascii="Times New Roman" w:hAnsi="Times New Roman" w:cs="Times New Roman"/>
          <w:sz w:val="28"/>
          <w:szCs w:val="28"/>
        </w:rPr>
        <w:t>.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E37">
        <w:rPr>
          <w:rFonts w:ascii="Times New Roman" w:hAnsi="Times New Roman" w:cs="Times New Roman"/>
          <w:sz w:val="28"/>
          <w:szCs w:val="28"/>
        </w:rPr>
        <w:t>За счет экономии средств по фонду оплаты труда выборным должностным лицам оказывается материальная помощь дополнительно в связи с юбилейными датами и в особых случаях (несчастье, в связи со смертью родителей, супруга (супруги), детей выборных должностных лиц, стихийные бедствия и других).</w:t>
      </w:r>
    </w:p>
    <w:p w:rsidR="003B6D11" w:rsidRPr="00477E37" w:rsidRDefault="003B6D11" w:rsidP="00AD05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E37">
        <w:rPr>
          <w:rFonts w:ascii="Times New Roman" w:hAnsi="Times New Roman" w:cs="Times New Roman"/>
          <w:sz w:val="28"/>
          <w:szCs w:val="28"/>
        </w:rPr>
        <w:t>В связи со смертью выборных должностных лиц указанная материальная помощь оказывается супругу (супруге), близким родственникам, иным родственникам, законному представителю, взявшим на себя обязанность осуществить погребение умершего;</w:t>
      </w:r>
    </w:p>
    <w:p w:rsidR="003B6D11" w:rsidRPr="00477E37" w:rsidRDefault="003B6D11" w:rsidP="00AD0583">
      <w:pPr>
        <w:spacing w:line="240" w:lineRule="auto"/>
        <w:ind w:left="195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AC2048" w:rsidRDefault="003B6D11" w:rsidP="00384CA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Оплата труда </w:t>
      </w:r>
      <w:r w:rsidRPr="00AC2048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</w:p>
    <w:bookmarkEnd w:id="3"/>
    <w:p w:rsidR="003B6D11" w:rsidRDefault="003B6D11" w:rsidP="00AD0583">
      <w:pPr>
        <w:spacing w:line="240" w:lineRule="auto"/>
        <w:ind w:firstLine="426"/>
        <w:jc w:val="both"/>
        <w:rPr>
          <w:rFonts w:cs="Times New Roman"/>
        </w:rPr>
      </w:pP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.2. К ежемесячным выплатам относятся: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-ежемесячная надбавка к должностному окладу за классный чин;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-ежемесячная надбавка к должностному окладу за выслугу лет;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-ежемесячное денежное поощрение.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.3. К иным дополнительным выплатам относятся: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-материальная помощь;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-премии по результатам работы.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 xml:space="preserve">.4. Муниципальным служащим устанавливаются должностные оклады и ежемесячное денежное поощрение согласно приложению 1 к настоящему Положению. </w:t>
      </w:r>
      <w:bookmarkStart w:id="4" w:name="sub_422"/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Индексация должностных окладов муниципальных служащих производится в соответствии с действующим законодательством.</w:t>
      </w:r>
    </w:p>
    <w:p w:rsidR="003B6D11" w:rsidRPr="00762C08" w:rsidRDefault="003B6D11" w:rsidP="00A24E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.5. Ежемесячная надбавка к должностному окладу за классный чин муниципальным служащим устанавливается в следующих размерах:</w:t>
      </w:r>
    </w:p>
    <w:p w:rsidR="003B6D11" w:rsidRDefault="003B6D11" w:rsidP="00A24E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575"/>
      </w:tblGrid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Размер надбавки за классный чин в % к должностному окладу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6D11" w:rsidRPr="00762C08" w:rsidTr="00D7502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1" w:rsidRPr="005606C3" w:rsidRDefault="003B6D11" w:rsidP="00D75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1" w:rsidRPr="005606C3" w:rsidRDefault="003B6D11" w:rsidP="00D75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B6D11" w:rsidRPr="00415B63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47"/>
      <w:bookmarkStart w:id="6" w:name="sub_404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2C08">
        <w:rPr>
          <w:rFonts w:ascii="Times New Roman" w:hAnsi="Times New Roman" w:cs="Times New Roman"/>
          <w:sz w:val="28"/>
          <w:szCs w:val="28"/>
        </w:rPr>
        <w:t>. Надбавка за особые условия муниципальной службы (сложность, напряженность, специальный режим работы) устанавливается в соответствии с приложением 2 к настоящему Положению руководителем органа местного самоуправления в следующих размерах:</w:t>
      </w:r>
    </w:p>
    <w:bookmarkEnd w:id="5"/>
    <w:bookmarkEnd w:id="6"/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 для высших должностей муниципальной службы - от 150 до 200 процентов должностного оклада;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 для главных должностей муниципальной службы - от 120 до 150 процентов должностного оклада;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 для ведущих должностей муниципальной службы - от 90 до 120 процентов должностного оклада;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- для старших должностей муниципальной службы - от 60 до 90 процентов должностного оклада;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lastRenderedPageBreak/>
        <w:t>- для младших должностей муниципальной службы - до 60 процентов должностного оклада.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5"/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2C08">
        <w:rPr>
          <w:rFonts w:ascii="Times New Roman" w:hAnsi="Times New Roman" w:cs="Times New Roman"/>
          <w:sz w:val="28"/>
          <w:szCs w:val="28"/>
        </w:rPr>
        <w:t>. Ежемесячная надбавка за выслугу лет устанавливается в процентах к должностному окладу в следующих размерах:</w:t>
      </w:r>
    </w:p>
    <w:bookmarkEnd w:id="7"/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размер надбавки (в процентах): 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08">
        <w:rPr>
          <w:rFonts w:ascii="Times New Roman" w:hAnsi="Times New Roman" w:cs="Times New Roman"/>
          <w:sz w:val="28"/>
          <w:szCs w:val="28"/>
        </w:rPr>
        <w:t>от 1 года до 5 лет - 10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08">
        <w:rPr>
          <w:rFonts w:ascii="Times New Roman" w:hAnsi="Times New Roman" w:cs="Times New Roman"/>
          <w:sz w:val="28"/>
          <w:szCs w:val="28"/>
        </w:rPr>
        <w:t>от 5 до 10 лет - 15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08">
        <w:rPr>
          <w:rFonts w:ascii="Times New Roman" w:hAnsi="Times New Roman" w:cs="Times New Roman"/>
          <w:sz w:val="28"/>
          <w:szCs w:val="28"/>
        </w:rPr>
        <w:t>от 10 до15 лет - 20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08">
        <w:rPr>
          <w:rFonts w:ascii="Times New Roman" w:hAnsi="Times New Roman" w:cs="Times New Roman"/>
          <w:sz w:val="28"/>
          <w:szCs w:val="28"/>
        </w:rPr>
        <w:t>свыше 15 лет - 30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Стаж работы, дающий право на получение ежемесячных надбавок за выслугу лет, определяется в соответствии с действующим законодательством.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>Порядок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устанавливается в соответствии с Законом Липецкой области от 02.07.2007 г. №68-ОЗ «О правовом регулировании вопросов муниципальной службы».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7"/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2C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408"/>
      <w:bookmarkEnd w:id="8"/>
      <w:r w:rsidRPr="00762C08">
        <w:rPr>
          <w:rFonts w:ascii="Times New Roman" w:hAnsi="Times New Roman" w:cs="Times New Roman"/>
          <w:sz w:val="28"/>
          <w:szCs w:val="28"/>
        </w:rPr>
        <w:t xml:space="preserve">Муниципальным служащим выплачивается премия по итогам работы за полугодие 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без ограничения максимальным размером.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При начислении премии учитывается выполнение конкретных мероприятий и заданий,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 том числе: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 мероприятий, предусмотренных текущим и перспективным планами работы;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- поручений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5F58AE">
        <w:rPr>
          <w:rFonts w:ascii="Times New Roman" w:hAnsi="Times New Roman" w:cs="Times New Roman"/>
          <w:sz w:val="28"/>
          <w:szCs w:val="28"/>
        </w:rPr>
        <w:t>, его заместителей и руководителей структурных подразделений;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нормативно-правовых актов района;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надлежащее исполнение должностных обязанностей;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соблюдение трудовой дисциплины.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За некачественное выполнение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 w:rsidRPr="005F58AE">
        <w:rPr>
          <w:rFonts w:ascii="Times New Roman" w:hAnsi="Times New Roman" w:cs="Times New Roman"/>
          <w:sz w:val="28"/>
          <w:szCs w:val="28"/>
        </w:rPr>
        <w:t xml:space="preserve"> вправе уменьшить размер премии или лишить муниципального служащего премии полностью.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762C08">
        <w:rPr>
          <w:rFonts w:ascii="Times New Roman" w:hAnsi="Times New Roman" w:cs="Times New Roman"/>
          <w:sz w:val="28"/>
          <w:szCs w:val="28"/>
        </w:rPr>
        <w:t>. Муниципальным служащим выплачивается премия по итогам работы за год.</w:t>
      </w:r>
      <w:r w:rsidR="00EE33E4">
        <w:rPr>
          <w:rFonts w:ascii="Times New Roman" w:hAnsi="Times New Roman" w:cs="Times New Roman"/>
          <w:sz w:val="28"/>
          <w:szCs w:val="28"/>
        </w:rPr>
        <w:t xml:space="preserve"> </w:t>
      </w:r>
      <w:r w:rsidRPr="005F58AE">
        <w:rPr>
          <w:rFonts w:ascii="Times New Roman" w:hAnsi="Times New Roman" w:cs="Times New Roman"/>
          <w:sz w:val="28"/>
          <w:szCs w:val="28"/>
        </w:rPr>
        <w:t>Критериями для принятия решения о премировании муниципального служащего являются: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личное отношение каждого муниципального служащего к выполнению должностных обязанностей;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своевременность и качество выполняемой работы, поручений и заданий;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профессионализм, личный вклад, творческий подход и инициативность муниципального служащего;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lastRenderedPageBreak/>
        <w:t>- особая важность, повышенный объем и сложность выполняемых заданий;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- участие в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F58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58AE">
        <w:rPr>
          <w:rFonts w:ascii="Times New Roman" w:hAnsi="Times New Roman" w:cs="Times New Roman"/>
          <w:sz w:val="28"/>
          <w:szCs w:val="28"/>
        </w:rPr>
        <w:t xml:space="preserve"> и подготовка социально значимых  районных мероприятий;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участие в подготовке и выполнении заданий и мероприятий, не предусмотренных текущим планом работы.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средств фонда оплаты труда, предусмотренных на выплату премии, указанной в абзаце первом настоящего пункта, на премирование по другим основаниям.  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0"/>
      <w:r>
        <w:rPr>
          <w:rFonts w:ascii="Times New Roman" w:hAnsi="Times New Roman" w:cs="Times New Roman"/>
          <w:sz w:val="28"/>
          <w:szCs w:val="28"/>
        </w:rPr>
        <w:t>3.10</w:t>
      </w:r>
      <w:r w:rsidRPr="00762C08">
        <w:rPr>
          <w:rFonts w:ascii="Times New Roman" w:hAnsi="Times New Roman" w:cs="Times New Roman"/>
          <w:sz w:val="28"/>
          <w:szCs w:val="28"/>
        </w:rPr>
        <w:t>. Муниципальным служащим могут выплачиваться разовые премии за счет экономии средств по фонду оплаты труда без ограничения максимальным размером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следующих показателей: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-образцовое выполнение заданий руководства, не входящих в круг должностных обязанностей;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новых форм и методов в работе;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с надлежащим качеством обязанностей отсутствующего работника;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помощи в работе с молодыми специалистами;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профессиональным праздником.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1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2C08">
        <w:rPr>
          <w:rFonts w:ascii="Times New Roman" w:hAnsi="Times New Roman" w:cs="Times New Roman"/>
          <w:sz w:val="28"/>
          <w:szCs w:val="28"/>
        </w:rPr>
        <w:t>. Премии муниципальным служащим начисляются за фактически отработанное время, включая период нахождения в ежегодном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дополнительных </w:t>
      </w:r>
      <w:r w:rsidRPr="00762C08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62C08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62C08">
        <w:rPr>
          <w:rFonts w:ascii="Times New Roman" w:hAnsi="Times New Roman" w:cs="Times New Roman"/>
          <w:sz w:val="28"/>
          <w:szCs w:val="28"/>
        </w:rPr>
        <w:t>.</w:t>
      </w:r>
    </w:p>
    <w:p w:rsidR="003B6D11" w:rsidRPr="005F58AE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12"/>
      <w:bookmarkEnd w:id="11"/>
      <w:r>
        <w:rPr>
          <w:rFonts w:ascii="Times New Roman" w:hAnsi="Times New Roman" w:cs="Times New Roman"/>
          <w:sz w:val="28"/>
          <w:szCs w:val="28"/>
        </w:rPr>
        <w:t>3.12.</w:t>
      </w:r>
      <w:r w:rsidRPr="005F58AE">
        <w:rPr>
          <w:rFonts w:ascii="Times New Roman" w:hAnsi="Times New Roman" w:cs="Times New Roman"/>
          <w:sz w:val="28"/>
          <w:szCs w:val="28"/>
        </w:rPr>
        <w:t xml:space="preserve">Основанием для премирования являются </w:t>
      </w:r>
      <w:r>
        <w:rPr>
          <w:rFonts w:ascii="Times New Roman" w:hAnsi="Times New Roman" w:cs="Times New Roman"/>
          <w:sz w:val="28"/>
          <w:szCs w:val="28"/>
        </w:rPr>
        <w:t>распоряжения органа местного самоуправления, принятые с учетом представлений заместителей главы администрации сельского поселения Пригородный сельсовет.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 xml:space="preserve">. Муниципальным служащим один раз в год при предоставлении ежегодного оплачиваемого отпуска производится единовременная выплата в размере 2-х должностных окладов и материальная помощь в размере должностного оклада. Указанная выплата и материальная помощь производится также в случае </w:t>
      </w:r>
      <w:proofErr w:type="spellStart"/>
      <w:r w:rsidRPr="00762C08">
        <w:rPr>
          <w:rFonts w:ascii="Times New Roman" w:hAnsi="Times New Roman" w:cs="Times New Roman"/>
          <w:sz w:val="28"/>
          <w:szCs w:val="28"/>
        </w:rPr>
        <w:t>непред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2C08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762C08">
        <w:rPr>
          <w:rFonts w:ascii="Times New Roman" w:hAnsi="Times New Roman" w:cs="Times New Roman"/>
          <w:sz w:val="28"/>
          <w:szCs w:val="28"/>
        </w:rPr>
        <w:t xml:space="preserve"> муниципальным служащим очередного отпуска в текущем году.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Единовременная выплата и материальная помощь оказываются работникам в пределах фонда оплаты труда по заявлению работника.</w:t>
      </w:r>
    </w:p>
    <w:bookmarkEnd w:id="12"/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2C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2C08">
        <w:rPr>
          <w:rFonts w:ascii="Times New Roman" w:hAnsi="Times New Roman" w:cs="Times New Roman"/>
          <w:sz w:val="28"/>
          <w:szCs w:val="28"/>
        </w:rPr>
        <w:t>. За счет экономии средств по фонду оплаты труда муниципальному служащему оказывается материальная помощь дополнительно в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2C08">
        <w:rPr>
          <w:rFonts w:ascii="Times New Roman" w:hAnsi="Times New Roman" w:cs="Times New Roman"/>
          <w:sz w:val="28"/>
          <w:szCs w:val="28"/>
        </w:rPr>
        <w:t xml:space="preserve"> с юбилейными датами</w:t>
      </w:r>
      <w:r>
        <w:rPr>
          <w:rFonts w:ascii="Times New Roman" w:hAnsi="Times New Roman" w:cs="Times New Roman"/>
          <w:sz w:val="28"/>
          <w:szCs w:val="28"/>
        </w:rPr>
        <w:t>: 50 лет, 55 лет (для женщин), 60 лет (для мужчин) со дня рождения;</w:t>
      </w:r>
    </w:p>
    <w:p w:rsidR="003B6D11" w:rsidRPr="00762C08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2C08">
        <w:rPr>
          <w:rFonts w:ascii="Times New Roman" w:hAnsi="Times New Roman" w:cs="Times New Roman"/>
          <w:sz w:val="28"/>
          <w:szCs w:val="28"/>
        </w:rPr>
        <w:t xml:space="preserve"> в особых случаях (несчастье, в связи со смертью родителей, супруга (супруги), детей муниципального служащего, стихийные бедствия и других).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C08">
        <w:rPr>
          <w:rFonts w:ascii="Times New Roman" w:hAnsi="Times New Roman" w:cs="Times New Roman"/>
          <w:sz w:val="28"/>
          <w:szCs w:val="28"/>
        </w:rPr>
        <w:t xml:space="preserve">В связи со смертью муниципального служащего указанная материальная помощь оказывается супругу (супруге), близким </w:t>
      </w:r>
      <w:r w:rsidRPr="00762C08">
        <w:rPr>
          <w:rFonts w:ascii="Times New Roman" w:hAnsi="Times New Roman" w:cs="Times New Roman"/>
          <w:sz w:val="28"/>
          <w:szCs w:val="28"/>
        </w:rPr>
        <w:lastRenderedPageBreak/>
        <w:t>родственникам, иным родственникам, законному представителю, взявшим на себя обязанность осуществить погребение умершего.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Default="003B6D11" w:rsidP="00AD0583">
      <w:pPr>
        <w:spacing w:line="240" w:lineRule="auto"/>
        <w:ind w:left="128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D11" w:rsidRDefault="003B6D11" w:rsidP="000C37D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2FB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Дополнительные гарантии, предоставляемые выборному    должностному лицу,  муниципальному служащему</w:t>
      </w:r>
    </w:p>
    <w:p w:rsidR="003B6D11" w:rsidRPr="00852FB9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Выборному должностному лицу один раз в год предоставляется путевка в санаторий или дом отдыха в пределах Российской Федерации или по  желанию выборного должностного лица денежная компенсация  за неиспользованную путевку  в размере ежемесячного денежного вознаграждения с учетом доплат.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Муниципальному служащему один раз в год предоставляется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в размере должностного оклада с установленными надбавками и доплатами.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Выборному должностному лицу, муниципальному служащему один раз в год оплачивается проезд к месту отдыха и обратно в пределах Российской Федерации при наличии проездных документов: железнодорожным транспортом – в купейном вагоне скорых фирменных поездов, воздушным транспортом – по билету экономического класса, автомобильным транспортом (кроме такси) – по существующей в данной местности стоимости проезда.</w:t>
      </w:r>
    </w:p>
    <w:p w:rsidR="003B6D11" w:rsidRDefault="003B6D11" w:rsidP="00AD0583">
      <w:pPr>
        <w:spacing w:line="240" w:lineRule="auto"/>
        <w:ind w:firstLine="426"/>
        <w:jc w:val="both"/>
        <w:rPr>
          <w:rFonts w:cs="Times New Roman"/>
        </w:rPr>
      </w:pPr>
    </w:p>
    <w:p w:rsidR="003B6D11" w:rsidRPr="00762C08" w:rsidRDefault="003B6D11" w:rsidP="00AD0583">
      <w:pPr>
        <w:spacing w:line="240" w:lineRule="auto"/>
        <w:ind w:left="1957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"/>
      <w:r>
        <w:rPr>
          <w:rStyle w:val="af"/>
          <w:rFonts w:ascii="Times New Roman" w:hAnsi="Times New Roman" w:cs="Times New Roman"/>
          <w:sz w:val="28"/>
          <w:szCs w:val="28"/>
        </w:rPr>
        <w:t>5</w:t>
      </w:r>
      <w:r w:rsidRPr="00762C08">
        <w:rPr>
          <w:rStyle w:val="af"/>
          <w:rFonts w:ascii="Times New Roman" w:hAnsi="Times New Roman" w:cs="Times New Roman"/>
          <w:sz w:val="28"/>
          <w:szCs w:val="28"/>
        </w:rPr>
        <w:t>. Формирование фонда оплаты труда</w:t>
      </w:r>
      <w:bookmarkStart w:id="14" w:name="sub_6"/>
      <w:bookmarkEnd w:id="13"/>
    </w:p>
    <w:bookmarkEnd w:id="14"/>
    <w:p w:rsidR="003B6D11" w:rsidRDefault="003B6D11" w:rsidP="00AD0583">
      <w:pPr>
        <w:spacing w:line="240" w:lineRule="auto"/>
        <w:ind w:firstLine="426"/>
        <w:jc w:val="both"/>
        <w:rPr>
          <w:rFonts w:cs="Times New Roman"/>
        </w:rPr>
      </w:pPr>
    </w:p>
    <w:p w:rsidR="003B6D11" w:rsidRPr="006B5EA2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5EA2">
        <w:rPr>
          <w:rFonts w:ascii="Times New Roman" w:hAnsi="Times New Roman" w:cs="Times New Roman"/>
          <w:sz w:val="28"/>
          <w:szCs w:val="28"/>
        </w:rPr>
        <w:t xml:space="preserve">.1. Фонд оплаты труда формируется в соответствии с нормативами, устанавливаемыми нормативным правовым актом администрации Липецкой области. 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5EA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При формировании фонда оплаты труда выборных должностных лиц предусматриваются средства на выплату (в расчете на год):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денежное вознаграждение - 12 ежемесячных денежных вознаграждений;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-  6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ежемесячных</w:t>
      </w:r>
      <w:r w:rsidRPr="00A959A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денежных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вознаграждений;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по итогам работы за полугодие – 2 ежемесячных денежных вознаграждения;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по итогам работы за год – 1 ежемесячное денежное вознаграждение;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– 1 ежемесячное денежное вознаграждение;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отпуска – 2 ежемесячных денежных вознаграждения.</w:t>
      </w:r>
    </w:p>
    <w:p w:rsidR="00BE626A" w:rsidRPr="00986149" w:rsidRDefault="003B6D11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BE626A" w:rsidRPr="00986149">
        <w:rPr>
          <w:rFonts w:ascii="Times New Roman" w:hAnsi="Times New Roman" w:cs="Times New Roman"/>
          <w:sz w:val="28"/>
          <w:szCs w:val="28"/>
        </w:rPr>
        <w:t>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должностных окладов - в размере 12 должностных окладов;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ежемесячной надбавки за классный чин - в размере 3, 6 должностных окладов;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ежемесячной надбавки за особые условия муниципальной службы в размере 14 должностных окладов;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ежемесячной надбавки за выслугу лет- в размере 3-х должностных окладов;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 xml:space="preserve">- премий по итогам работы за полугодие - в размере 2-х должностных окладов с учетом </w:t>
      </w:r>
      <w:r w:rsidRPr="000A4A02">
        <w:rPr>
          <w:rFonts w:ascii="Times New Roman" w:hAnsi="Times New Roman" w:cs="Times New Roman"/>
          <w:sz w:val="28"/>
          <w:szCs w:val="28"/>
        </w:rPr>
        <w:t>оклада за классный чин</w:t>
      </w:r>
      <w:r w:rsidRPr="00986149">
        <w:rPr>
          <w:rFonts w:ascii="Times New Roman" w:hAnsi="Times New Roman" w:cs="Times New Roman"/>
          <w:sz w:val="28"/>
          <w:szCs w:val="28"/>
        </w:rPr>
        <w:t xml:space="preserve"> и надбавок;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ежемесячного денежного поощрения - в размере 24 должностных окладов;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BE626A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 xml:space="preserve">- премии по итогам работы за год - в размере одного должностного оклада с учетом </w:t>
      </w:r>
      <w:r w:rsidRPr="000A4A02">
        <w:rPr>
          <w:rFonts w:ascii="Times New Roman" w:hAnsi="Times New Roman" w:cs="Times New Roman"/>
          <w:sz w:val="28"/>
          <w:szCs w:val="28"/>
        </w:rPr>
        <w:t>оклада за классный чин</w:t>
      </w:r>
      <w:r w:rsidRPr="00986149">
        <w:rPr>
          <w:rFonts w:ascii="Times New Roman" w:hAnsi="Times New Roman" w:cs="Times New Roman"/>
          <w:sz w:val="28"/>
          <w:szCs w:val="28"/>
        </w:rPr>
        <w:t xml:space="preserve"> и надбавок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премии за выполнение особо важных и сложных заданий – в размере 2 должностных окладов с учетом оклада за классный чин</w:t>
      </w:r>
      <w:r w:rsidRPr="00986149">
        <w:rPr>
          <w:rFonts w:ascii="Times New Roman" w:hAnsi="Times New Roman" w:cs="Times New Roman"/>
          <w:sz w:val="28"/>
          <w:szCs w:val="28"/>
        </w:rPr>
        <w:t>.</w:t>
      </w:r>
    </w:p>
    <w:p w:rsidR="00BE626A" w:rsidRPr="00986149" w:rsidRDefault="00BE626A" w:rsidP="00BE626A">
      <w:pPr>
        <w:spacing w:line="240" w:lineRule="auto"/>
        <w:ind w:firstLine="709"/>
        <w:jc w:val="both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 xml:space="preserve">Кроме указанных средств при формировании фонда оплаты труда на год планируются денежные средства на выплату ежемесячной надбавки за работу со сведениями, составляющими государственную </w:t>
      </w:r>
      <w:proofErr w:type="gramStart"/>
      <w:r w:rsidRPr="00986149">
        <w:rPr>
          <w:rFonts w:ascii="Times New Roman" w:hAnsi="Times New Roman" w:cs="Times New Roman"/>
          <w:sz w:val="28"/>
          <w:szCs w:val="28"/>
        </w:rPr>
        <w:t>тайну,  в</w:t>
      </w:r>
      <w:proofErr w:type="gramEnd"/>
      <w:r w:rsidRPr="0098614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18.09.2006 г.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тайны.».</w:t>
      </w:r>
    </w:p>
    <w:p w:rsidR="003B6D11" w:rsidRDefault="003B6D11" w:rsidP="00BE626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B5EA2">
        <w:rPr>
          <w:rFonts w:ascii="Times New Roman" w:hAnsi="Times New Roman" w:cs="Times New Roman"/>
          <w:sz w:val="28"/>
          <w:szCs w:val="28"/>
        </w:rPr>
        <w:t>. Средства фонда оплаты труда, высвободившиеся в результате сокращения численности муниципальных служащих используются руководителем органа местного самоуправления на выплату муниципальным служащим премий по результатам работы.</w:t>
      </w: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Default="003B6D11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B6D11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</w:t>
      </w:r>
      <w:r w:rsidRPr="0049396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лава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сельского поселения</w:t>
      </w:r>
    </w:p>
    <w:p w:rsidR="003B6D11" w:rsidRPr="00493964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Пригородный сельсовет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  <w:r w:rsidR="00BE626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В.П</w:t>
      </w:r>
      <w:r w:rsidRPr="0049396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Фитисова</w:t>
      </w:r>
    </w:p>
    <w:p w:rsidR="003B6D11" w:rsidRPr="00282324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6D11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6D11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6D11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6D11" w:rsidRDefault="003B6D11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6D11" w:rsidRDefault="003B6D11" w:rsidP="00BE626A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E626A" w:rsidRDefault="00BE626A" w:rsidP="00BE626A">
      <w:pPr>
        <w:spacing w:line="240" w:lineRule="auto"/>
        <w:rPr>
          <w:rStyle w:val="af"/>
          <w:rFonts w:ascii="Times New Roman" w:hAnsi="Times New Roman" w:cs="Times New Roman"/>
        </w:rPr>
      </w:pPr>
    </w:p>
    <w:p w:rsidR="003B6D11" w:rsidRPr="00ED2E4F" w:rsidRDefault="003B6D11" w:rsidP="005E73DB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ED2E4F">
        <w:rPr>
          <w:rStyle w:val="af"/>
          <w:rFonts w:ascii="Times New Roman" w:hAnsi="Times New Roman" w:cs="Times New Roman"/>
        </w:rPr>
        <w:t xml:space="preserve">Приложение </w:t>
      </w:r>
      <w:r>
        <w:rPr>
          <w:rStyle w:val="af"/>
          <w:rFonts w:ascii="Times New Roman" w:hAnsi="Times New Roman" w:cs="Times New Roman"/>
        </w:rPr>
        <w:t>1</w:t>
      </w:r>
    </w:p>
    <w:p w:rsidR="003B6D11" w:rsidRPr="00ED2E4F" w:rsidRDefault="003B6D11" w:rsidP="005E73DB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 w:rsidRPr="00ED2E4F">
        <w:rPr>
          <w:rStyle w:val="af"/>
          <w:rFonts w:ascii="Times New Roman" w:hAnsi="Times New Roman" w:cs="Times New Roman"/>
        </w:rPr>
        <w:t xml:space="preserve">к Положению о денежном содержании 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и дополнительных гарантиях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 xml:space="preserve">выборных должностных лиц 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 xml:space="preserve">местного самоуправления, 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муниципальных служащих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администрации сельского поселении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Пригородный сельсовет</w:t>
      </w:r>
    </w:p>
    <w:p w:rsidR="003B6D11" w:rsidRDefault="003B6D11" w:rsidP="005E73DB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</w:p>
    <w:p w:rsidR="003B6D11" w:rsidRDefault="003B6D11" w:rsidP="005E73D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Размеры  должностных  окладов  и  ежемесячного  денежного  поощрения  лиц,  замещающих  должности  муниципальной  службы  </w:t>
      </w:r>
      <w:r w:rsidRPr="00A92A8D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Пригородный сельсовет</w:t>
      </w:r>
    </w:p>
    <w:tbl>
      <w:tblPr>
        <w:tblW w:w="93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2"/>
        <w:gridCol w:w="5245"/>
        <w:gridCol w:w="1701"/>
        <w:gridCol w:w="1843"/>
      </w:tblGrid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D11" w:rsidRPr="005E73DB" w:rsidRDefault="003B6D11" w:rsidP="005E73DB">
            <w:pPr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</w:t>
            </w:r>
          </w:p>
        </w:tc>
      </w:tr>
      <w:tr w:rsidR="003B6D11" w:rsidRPr="005E73DB">
        <w:trPr>
          <w:trHeight w:val="32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 должностей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Размеры должностных окладов (рубли)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Ежемесячное  денежное  поощрение  (должностных  окладов)</w:t>
            </w:r>
          </w:p>
        </w:tc>
      </w:tr>
      <w:tr w:rsidR="003B6D11" w:rsidRPr="005E73DB">
        <w:trPr>
          <w:trHeight w:val="14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администрации, руководитель аппарата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8A747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Инспектор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5 779</w:t>
            </w:r>
            <w:r w:rsidR="003B6D11"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Главный специалист-эксперт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5 779</w:t>
            </w:r>
            <w:r w:rsidR="003B6D11"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Специалист-эксперт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5 057</w:t>
            </w:r>
            <w:r w:rsidR="003B6D11"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3B6D11" w:rsidRPr="005E73D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Default="003B6D11" w:rsidP="005E73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8A7473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D11" w:rsidRPr="005E73DB" w:rsidRDefault="003B6D11" w:rsidP="00D7502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</w:tbl>
    <w:p w:rsidR="003B6D11" w:rsidRPr="005E73DB" w:rsidRDefault="003B6D11" w:rsidP="005E73D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6D11" w:rsidRDefault="003B6D11" w:rsidP="005E73DB">
      <w:pPr>
        <w:spacing w:line="240" w:lineRule="auto"/>
        <w:ind w:firstLine="426"/>
        <w:jc w:val="center"/>
        <w:rPr>
          <w:rStyle w:val="af"/>
          <w:rFonts w:ascii="Times New Roman" w:hAnsi="Times New Roman" w:cs="Times New Roman"/>
        </w:rPr>
      </w:pPr>
    </w:p>
    <w:p w:rsidR="003B6D11" w:rsidRDefault="003B6D11">
      <w:pPr>
        <w:suppressAutoHyphens w:val="0"/>
        <w:spacing w:after="200" w:line="276" w:lineRule="auto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br w:type="page"/>
      </w:r>
    </w:p>
    <w:p w:rsidR="003B6D11" w:rsidRPr="00ED2E4F" w:rsidRDefault="003B6D11" w:rsidP="00ED2E4F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ED2E4F">
        <w:rPr>
          <w:rStyle w:val="af"/>
          <w:rFonts w:ascii="Times New Roman" w:hAnsi="Times New Roman" w:cs="Times New Roman"/>
        </w:rPr>
        <w:t xml:space="preserve">Приложение </w:t>
      </w:r>
      <w:r>
        <w:rPr>
          <w:rStyle w:val="af"/>
          <w:rFonts w:ascii="Times New Roman" w:hAnsi="Times New Roman" w:cs="Times New Roman"/>
        </w:rPr>
        <w:t>2</w:t>
      </w:r>
    </w:p>
    <w:p w:rsidR="003B6D11" w:rsidRPr="00ED2E4F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 w:rsidRPr="00ED2E4F">
        <w:rPr>
          <w:rStyle w:val="af"/>
          <w:rFonts w:ascii="Times New Roman" w:hAnsi="Times New Roman" w:cs="Times New Roman"/>
        </w:rPr>
        <w:t xml:space="preserve">к Положению о денежном содержании 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и дополнительных гарантиях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 xml:space="preserve">выборных должностных лиц 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 xml:space="preserve">местного самоуправления, </w:t>
      </w:r>
    </w:p>
    <w:p w:rsidR="003B6D11" w:rsidRDefault="003B6D11" w:rsidP="000C37D4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 xml:space="preserve">муниципальных служащих </w:t>
      </w:r>
    </w:p>
    <w:p w:rsidR="003B6D11" w:rsidRDefault="003B6D11" w:rsidP="00F24A0F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администрации сельского поселении</w:t>
      </w:r>
    </w:p>
    <w:p w:rsidR="003B6D11" w:rsidRDefault="003B6D11" w:rsidP="00F24A0F">
      <w:pPr>
        <w:spacing w:line="240" w:lineRule="auto"/>
        <w:ind w:firstLine="426"/>
        <w:jc w:val="right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>Пригородный сельсовет</w:t>
      </w:r>
    </w:p>
    <w:p w:rsidR="003B6D11" w:rsidRDefault="003B6D11" w:rsidP="00ED2E4F">
      <w:pPr>
        <w:pStyle w:val="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>Положение</w:t>
      </w:r>
    </w:p>
    <w:p w:rsidR="003B6D11" w:rsidRDefault="003B6D11" w:rsidP="00ED2E4F">
      <w:pPr>
        <w:pStyle w:val="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 xml:space="preserve">об условиях назначения ежемесячной надбавки </w:t>
      </w:r>
    </w:p>
    <w:p w:rsidR="003B6D11" w:rsidRDefault="003B6D11" w:rsidP="00ED2E4F">
      <w:pPr>
        <w:pStyle w:val="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</w:t>
      </w:r>
    </w:p>
    <w:p w:rsidR="003B6D11" w:rsidRPr="0090693A" w:rsidRDefault="003B6D11" w:rsidP="00ED2E4F">
      <w:pPr>
        <w:pStyle w:val="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>(сложность, напряженность, специальный режим работы)</w:t>
      </w: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01"/>
      <w:r w:rsidRPr="00366FB4">
        <w:rPr>
          <w:rFonts w:ascii="Times New Roman" w:hAnsi="Times New Roman" w:cs="Times New Roman"/>
          <w:sz w:val="28"/>
          <w:szCs w:val="28"/>
        </w:rPr>
        <w:t>1. Ежемесячная надбавка за особые условия муниципальной службы (сложность, напряженность, специальный режим работы) (далее - надбавка) устанавливается в целях заинтересованности муниципальных служащих в результате своей деятельности и качестве выполнения основных обязанностей муниципального служащего.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02"/>
      <w:bookmarkEnd w:id="15"/>
      <w:r w:rsidRPr="00366FB4">
        <w:rPr>
          <w:rFonts w:ascii="Times New Roman" w:hAnsi="Times New Roman" w:cs="Times New Roman"/>
          <w:sz w:val="28"/>
          <w:szCs w:val="28"/>
        </w:rPr>
        <w:t>2. Надбавка устанавливается руководителем органа местного самоуправления (далее - руководитель).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03"/>
      <w:bookmarkEnd w:id="16"/>
      <w:r w:rsidRPr="00366FB4">
        <w:rPr>
          <w:rFonts w:ascii="Times New Roman" w:hAnsi="Times New Roman" w:cs="Times New Roman"/>
          <w:sz w:val="28"/>
          <w:szCs w:val="28"/>
        </w:rPr>
        <w:t xml:space="preserve">3. Муниципальному служащему, впервые принятому на муниципальную службу в соответствии с квалификационными требованиями, предусмотренными законодательством о муниципальной службе области, надбавка по замещаемой должности устанавливается в минимальном размере, за исключением случаев, предусмотренных </w:t>
      </w:r>
      <w:hyperlink w:anchor="sub_1005" w:history="1">
        <w:r w:rsidRPr="00366FB4">
          <w:rPr>
            <w:rStyle w:val="af0"/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66F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04"/>
      <w:bookmarkEnd w:id="17"/>
      <w:r w:rsidRPr="00366FB4">
        <w:rPr>
          <w:rFonts w:ascii="Times New Roman" w:hAnsi="Times New Roman" w:cs="Times New Roman"/>
          <w:sz w:val="28"/>
          <w:szCs w:val="28"/>
        </w:rPr>
        <w:t>4. По истечении двух лет со дня установления надбавки муниципальному служащему по результатам оценки прохождения им муниципальной службы руководитель вправе решать вопрос об увеличении размера надбавки по замещаемой должности.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5"/>
      <w:bookmarkEnd w:id="18"/>
      <w:r w:rsidRPr="00366FB4">
        <w:rPr>
          <w:rFonts w:ascii="Times New Roman" w:hAnsi="Times New Roman" w:cs="Times New Roman"/>
          <w:sz w:val="28"/>
          <w:szCs w:val="28"/>
        </w:rPr>
        <w:t>5. Надбавка муниципальному служащему по замещаемой должности устанавливается в максимальном размере при наличии одного из следующих оснований:</w:t>
      </w:r>
    </w:p>
    <w:bookmarkEnd w:id="19"/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4">
        <w:rPr>
          <w:rFonts w:ascii="Times New Roman" w:hAnsi="Times New Roman" w:cs="Times New Roman"/>
          <w:sz w:val="28"/>
          <w:szCs w:val="28"/>
        </w:rPr>
        <w:t>а) участие в работе Советов, комиссий совещательного и консультативного характера, созданных на непостоянной основе распоряжением руководителя органа местного самоуправления;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4">
        <w:rPr>
          <w:rFonts w:ascii="Times New Roman" w:hAnsi="Times New Roman" w:cs="Times New Roman"/>
          <w:sz w:val="28"/>
          <w:szCs w:val="28"/>
        </w:rPr>
        <w:t>б) обладание опытом управленческой деятельности при наличии стажа работы по замещаемой должности, соответственно, для муниципальных служащих, замещающих высшие должности, - 5 лет, главные должности - 3 года;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4">
        <w:rPr>
          <w:rFonts w:ascii="Times New Roman" w:hAnsi="Times New Roman" w:cs="Times New Roman"/>
          <w:sz w:val="28"/>
          <w:szCs w:val="28"/>
        </w:rPr>
        <w:t xml:space="preserve">в) обладание навыками к принятию управленческих решений, наличие особых знаний, позволяющих муниципальному служащему успешно справляться с возложенными на него обязанностями по </w:t>
      </w:r>
      <w:r w:rsidRPr="00366FB4">
        <w:rPr>
          <w:rFonts w:ascii="Times New Roman" w:hAnsi="Times New Roman" w:cs="Times New Roman"/>
          <w:sz w:val="28"/>
          <w:szCs w:val="28"/>
        </w:rPr>
        <w:lastRenderedPageBreak/>
        <w:t>замещаемой должности муниципальной службы при условии замещения данной должности не менее трех лет;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4">
        <w:rPr>
          <w:rFonts w:ascii="Times New Roman" w:hAnsi="Times New Roman" w:cs="Times New Roman"/>
          <w:sz w:val="28"/>
          <w:szCs w:val="28"/>
        </w:rPr>
        <w:t>г) выполнение работы, непосредственно связанной с подготовкой проектов законов области в порядке законодательной инициативы представительного органа местного самоуправления;</w:t>
      </w:r>
    </w:p>
    <w:p w:rsidR="003B6D11" w:rsidRPr="00366FB4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4">
        <w:rPr>
          <w:rFonts w:ascii="Times New Roman" w:hAnsi="Times New Roman" w:cs="Times New Roman"/>
          <w:sz w:val="28"/>
          <w:szCs w:val="28"/>
        </w:rPr>
        <w:t>д) осуществление деятельности муниципальным служащим, в основные служебные обязанности которого входят проведение правовой экспертизы проектов правовых актов, подготовка, редактирование и их визирование в качестве юриста или исполнителя, имеющего высшее юридическое образование.</w:t>
      </w:r>
    </w:p>
    <w:p w:rsidR="003B6D11" w:rsidRPr="009B3496" w:rsidRDefault="003B6D11" w:rsidP="000C3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06"/>
      <w:r w:rsidRPr="00366FB4">
        <w:rPr>
          <w:rFonts w:ascii="Times New Roman" w:hAnsi="Times New Roman" w:cs="Times New Roman"/>
          <w:sz w:val="28"/>
          <w:szCs w:val="28"/>
        </w:rPr>
        <w:t>6. Руководитель вправе решать вопрос об уменьшении размера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  <w:bookmarkEnd w:id="20"/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ED2E4F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lastRenderedPageBreak/>
        <w:t>Служебная записка</w:t>
      </w: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 xml:space="preserve">Принятие настоящего Положения обусловлено изменениями в действующем законодательстве. С 01.10.2016 г. утрачивает силу Закон Липецкой области от 30.11.2000 г. №124-ОЗ «О денежном содержании и социальных гарантиях лиц, замещающих должности муниципальные должности Липецкой области, и лиц, замещающих должности муниципальной службы Липецкой области». В соответствии с Законом Липецкой области от 02.07.2007 г. №68-ОЗ «О правовом регулировании вопросов муниципальной службы Липецкой области» (в редакции Закона №536-ОЗ от 07.06.2016 г.) органы местного самоуправления самостоятельно определяют размер и условия оплаты труда муниципальных служащих,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нормативами формирования расходов, устанавливаемыми нормативным правовым актом администрации Липецкой области.     </w:t>
      </w: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D11" w:rsidRPr="0090693A" w:rsidRDefault="003B6D11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                                Л</w:t>
      </w:r>
      <w:r w:rsidRPr="0090693A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</w:p>
    <w:p w:rsidR="003B6D11" w:rsidRPr="006F1794" w:rsidRDefault="003B6D11" w:rsidP="0090693A">
      <w:pPr>
        <w:suppressAutoHyphens w:val="0"/>
        <w:spacing w:after="200" w:line="240" w:lineRule="auto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3B6D11" w:rsidRPr="006F1794" w:rsidSect="00E43E80">
      <w:headerReference w:type="default" r:id="rId10"/>
      <w:pgSz w:w="11906" w:h="16838"/>
      <w:pgMar w:top="568" w:right="1134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11" w:rsidRDefault="003B6D11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6D11" w:rsidRDefault="003B6D11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11" w:rsidRDefault="003B6D11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6D11" w:rsidRDefault="003B6D11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11" w:rsidRPr="00B63A63" w:rsidRDefault="003B6D11" w:rsidP="00B63A63">
    <w:pPr>
      <w:pStyle w:val="a5"/>
      <w:tabs>
        <w:tab w:val="left" w:pos="6795"/>
      </w:tabs>
      <w:rPr>
        <w:rFonts w:ascii="Times New Roman" w:hAnsi="Times New Roman" w:cs="Times New Roman"/>
        <w:sz w:val="28"/>
        <w:szCs w:val="28"/>
      </w:rPr>
    </w:pPr>
    <w:r w:rsidRPr="00B63A63">
      <w:rPr>
        <w:rFonts w:ascii="Times New Roman" w:hAnsi="Times New Roman" w:cs="Times New Roman"/>
        <w:sz w:val="28"/>
        <w:szCs w:val="28"/>
      </w:rPr>
      <w:tab/>
    </w:r>
    <w:r w:rsidRPr="00B63A63">
      <w:rPr>
        <w:rFonts w:ascii="Times New Roman" w:hAnsi="Times New Roman" w:cs="Times New Roman"/>
        <w:sz w:val="28"/>
        <w:szCs w:val="28"/>
      </w:rPr>
      <w:fldChar w:fldCharType="begin"/>
    </w:r>
    <w:r w:rsidRPr="00B63A63">
      <w:rPr>
        <w:rFonts w:ascii="Times New Roman" w:hAnsi="Times New Roman" w:cs="Times New Roman"/>
        <w:sz w:val="28"/>
        <w:szCs w:val="28"/>
      </w:rPr>
      <w:instrText>PAGE   \* MERGEFORMAT</w:instrText>
    </w:r>
    <w:r w:rsidRPr="00B63A63">
      <w:rPr>
        <w:rFonts w:ascii="Times New Roman" w:hAnsi="Times New Roman" w:cs="Times New Roman"/>
        <w:sz w:val="28"/>
        <w:szCs w:val="28"/>
      </w:rPr>
      <w:fldChar w:fldCharType="separate"/>
    </w:r>
    <w:r w:rsidR="00554F83">
      <w:rPr>
        <w:rFonts w:ascii="Times New Roman" w:hAnsi="Times New Roman" w:cs="Times New Roman"/>
        <w:noProof/>
        <w:sz w:val="28"/>
        <w:szCs w:val="28"/>
      </w:rPr>
      <w:t>2</w:t>
    </w:r>
    <w:r w:rsidRPr="00B63A63">
      <w:rPr>
        <w:rFonts w:ascii="Times New Roman" w:hAnsi="Times New Roman" w:cs="Times New Roman"/>
        <w:sz w:val="28"/>
        <w:szCs w:val="28"/>
      </w:rPr>
      <w:fldChar w:fldCharType="end"/>
    </w:r>
    <w:r w:rsidRPr="00B63A63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A31BE6"/>
    <w:multiLevelType w:val="hybridMultilevel"/>
    <w:tmpl w:val="65AE2A82"/>
    <w:lvl w:ilvl="0" w:tplc="899837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F5DAF"/>
    <w:multiLevelType w:val="hybridMultilevel"/>
    <w:tmpl w:val="9CFC1540"/>
    <w:lvl w:ilvl="0" w:tplc="17B49C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AEB411C"/>
    <w:multiLevelType w:val="hybridMultilevel"/>
    <w:tmpl w:val="21A648C2"/>
    <w:lvl w:ilvl="0" w:tplc="F602324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03C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75113"/>
    <w:rsid w:val="000A3B0E"/>
    <w:rsid w:val="000A4AB9"/>
    <w:rsid w:val="000B3C2F"/>
    <w:rsid w:val="000C1B62"/>
    <w:rsid w:val="000C37D4"/>
    <w:rsid w:val="000C5F02"/>
    <w:rsid w:val="000C6D68"/>
    <w:rsid w:val="000D16F3"/>
    <w:rsid w:val="000F00C2"/>
    <w:rsid w:val="0010686E"/>
    <w:rsid w:val="001170AA"/>
    <w:rsid w:val="00162604"/>
    <w:rsid w:val="00162CD4"/>
    <w:rsid w:val="00165B8F"/>
    <w:rsid w:val="00173683"/>
    <w:rsid w:val="00177CBC"/>
    <w:rsid w:val="001861D7"/>
    <w:rsid w:val="001A477B"/>
    <w:rsid w:val="001B0A7E"/>
    <w:rsid w:val="00204B13"/>
    <w:rsid w:val="0022099E"/>
    <w:rsid w:val="00234371"/>
    <w:rsid w:val="0025578C"/>
    <w:rsid w:val="00272C78"/>
    <w:rsid w:val="002739B1"/>
    <w:rsid w:val="00282324"/>
    <w:rsid w:val="00284E75"/>
    <w:rsid w:val="002855FC"/>
    <w:rsid w:val="002B7133"/>
    <w:rsid w:val="002D4598"/>
    <w:rsid w:val="002E43B2"/>
    <w:rsid w:val="00300EB7"/>
    <w:rsid w:val="00322359"/>
    <w:rsid w:val="003223D8"/>
    <w:rsid w:val="00343362"/>
    <w:rsid w:val="003576A1"/>
    <w:rsid w:val="00366FB4"/>
    <w:rsid w:val="00373A5F"/>
    <w:rsid w:val="00384CA4"/>
    <w:rsid w:val="003A4C89"/>
    <w:rsid w:val="003B5058"/>
    <w:rsid w:val="003B5F60"/>
    <w:rsid w:val="003B6D11"/>
    <w:rsid w:val="003D55CD"/>
    <w:rsid w:val="00414233"/>
    <w:rsid w:val="00415B63"/>
    <w:rsid w:val="00422C15"/>
    <w:rsid w:val="00433D94"/>
    <w:rsid w:val="00442096"/>
    <w:rsid w:val="00477E37"/>
    <w:rsid w:val="00493964"/>
    <w:rsid w:val="0049572B"/>
    <w:rsid w:val="004A424D"/>
    <w:rsid w:val="004A4256"/>
    <w:rsid w:val="004B47A7"/>
    <w:rsid w:val="004C1CB0"/>
    <w:rsid w:val="004C46F7"/>
    <w:rsid w:val="004C526D"/>
    <w:rsid w:val="004D34AF"/>
    <w:rsid w:val="004F4808"/>
    <w:rsid w:val="00502E7B"/>
    <w:rsid w:val="00511C7B"/>
    <w:rsid w:val="00527633"/>
    <w:rsid w:val="00530C8A"/>
    <w:rsid w:val="00554F83"/>
    <w:rsid w:val="005606C3"/>
    <w:rsid w:val="00560853"/>
    <w:rsid w:val="005876F4"/>
    <w:rsid w:val="00594CB9"/>
    <w:rsid w:val="005A4E65"/>
    <w:rsid w:val="005C659C"/>
    <w:rsid w:val="005E73DB"/>
    <w:rsid w:val="005F2E7F"/>
    <w:rsid w:val="005F3FB1"/>
    <w:rsid w:val="005F58AE"/>
    <w:rsid w:val="00603702"/>
    <w:rsid w:val="00604C2B"/>
    <w:rsid w:val="00610A8B"/>
    <w:rsid w:val="00613A92"/>
    <w:rsid w:val="006173AC"/>
    <w:rsid w:val="00631D5B"/>
    <w:rsid w:val="00636EA6"/>
    <w:rsid w:val="006638D0"/>
    <w:rsid w:val="006650C3"/>
    <w:rsid w:val="00666065"/>
    <w:rsid w:val="00673E2C"/>
    <w:rsid w:val="006843BE"/>
    <w:rsid w:val="00687264"/>
    <w:rsid w:val="006A71E0"/>
    <w:rsid w:val="006B5EA2"/>
    <w:rsid w:val="006C40B7"/>
    <w:rsid w:val="006D582B"/>
    <w:rsid w:val="006E76B1"/>
    <w:rsid w:val="006F1794"/>
    <w:rsid w:val="00722530"/>
    <w:rsid w:val="007252AC"/>
    <w:rsid w:val="007322C6"/>
    <w:rsid w:val="007542C2"/>
    <w:rsid w:val="007559FC"/>
    <w:rsid w:val="00762C08"/>
    <w:rsid w:val="00766354"/>
    <w:rsid w:val="007840D5"/>
    <w:rsid w:val="00786918"/>
    <w:rsid w:val="00786EFB"/>
    <w:rsid w:val="007952E1"/>
    <w:rsid w:val="007957E1"/>
    <w:rsid w:val="007A2558"/>
    <w:rsid w:val="007C237D"/>
    <w:rsid w:val="007C7CD2"/>
    <w:rsid w:val="007D18ED"/>
    <w:rsid w:val="007F3DAC"/>
    <w:rsid w:val="00820B54"/>
    <w:rsid w:val="00830C9F"/>
    <w:rsid w:val="008424D3"/>
    <w:rsid w:val="00852FB9"/>
    <w:rsid w:val="008700E3"/>
    <w:rsid w:val="00896DAC"/>
    <w:rsid w:val="008A64C8"/>
    <w:rsid w:val="008A6CEC"/>
    <w:rsid w:val="008A7473"/>
    <w:rsid w:val="008A7592"/>
    <w:rsid w:val="008A7FE6"/>
    <w:rsid w:val="008C6BA7"/>
    <w:rsid w:val="008F421C"/>
    <w:rsid w:val="00901B1A"/>
    <w:rsid w:val="009063FD"/>
    <w:rsid w:val="0090693A"/>
    <w:rsid w:val="00910033"/>
    <w:rsid w:val="0091053A"/>
    <w:rsid w:val="009219B0"/>
    <w:rsid w:val="00934A45"/>
    <w:rsid w:val="0096138C"/>
    <w:rsid w:val="0097578A"/>
    <w:rsid w:val="00977047"/>
    <w:rsid w:val="00983B2A"/>
    <w:rsid w:val="009A0C19"/>
    <w:rsid w:val="009A6B0E"/>
    <w:rsid w:val="009B3496"/>
    <w:rsid w:val="009C3F4C"/>
    <w:rsid w:val="009D06B1"/>
    <w:rsid w:val="009F32AF"/>
    <w:rsid w:val="00A0343B"/>
    <w:rsid w:val="00A03E3C"/>
    <w:rsid w:val="00A10B4D"/>
    <w:rsid w:val="00A16D21"/>
    <w:rsid w:val="00A24E05"/>
    <w:rsid w:val="00A274B3"/>
    <w:rsid w:val="00A313ED"/>
    <w:rsid w:val="00A35B7D"/>
    <w:rsid w:val="00A65906"/>
    <w:rsid w:val="00A85E36"/>
    <w:rsid w:val="00A92A8D"/>
    <w:rsid w:val="00A959AA"/>
    <w:rsid w:val="00AA1FE0"/>
    <w:rsid w:val="00AB7091"/>
    <w:rsid w:val="00AC1214"/>
    <w:rsid w:val="00AC2048"/>
    <w:rsid w:val="00AC5BE2"/>
    <w:rsid w:val="00AD0583"/>
    <w:rsid w:val="00AF505D"/>
    <w:rsid w:val="00AF7279"/>
    <w:rsid w:val="00B00C94"/>
    <w:rsid w:val="00B0620A"/>
    <w:rsid w:val="00B07161"/>
    <w:rsid w:val="00B3183F"/>
    <w:rsid w:val="00B447D3"/>
    <w:rsid w:val="00B4515C"/>
    <w:rsid w:val="00B45EB4"/>
    <w:rsid w:val="00B63A63"/>
    <w:rsid w:val="00B84441"/>
    <w:rsid w:val="00BA6ED5"/>
    <w:rsid w:val="00BB1001"/>
    <w:rsid w:val="00BE17EC"/>
    <w:rsid w:val="00BE626A"/>
    <w:rsid w:val="00BF52C1"/>
    <w:rsid w:val="00BF6AC3"/>
    <w:rsid w:val="00C10DB8"/>
    <w:rsid w:val="00C23D3D"/>
    <w:rsid w:val="00C50C79"/>
    <w:rsid w:val="00C53663"/>
    <w:rsid w:val="00C6291E"/>
    <w:rsid w:val="00C66E09"/>
    <w:rsid w:val="00C84396"/>
    <w:rsid w:val="00CA1842"/>
    <w:rsid w:val="00CC537C"/>
    <w:rsid w:val="00CD5DEA"/>
    <w:rsid w:val="00CD5E2E"/>
    <w:rsid w:val="00CD67C0"/>
    <w:rsid w:val="00CE4279"/>
    <w:rsid w:val="00D156B8"/>
    <w:rsid w:val="00D3632B"/>
    <w:rsid w:val="00D44F96"/>
    <w:rsid w:val="00D625CB"/>
    <w:rsid w:val="00D7502C"/>
    <w:rsid w:val="00D85342"/>
    <w:rsid w:val="00DC164F"/>
    <w:rsid w:val="00E071AC"/>
    <w:rsid w:val="00E162E6"/>
    <w:rsid w:val="00E308E3"/>
    <w:rsid w:val="00E4331A"/>
    <w:rsid w:val="00E43E80"/>
    <w:rsid w:val="00E57C78"/>
    <w:rsid w:val="00E623EA"/>
    <w:rsid w:val="00E861EB"/>
    <w:rsid w:val="00E86B90"/>
    <w:rsid w:val="00E97FC7"/>
    <w:rsid w:val="00EC4E2C"/>
    <w:rsid w:val="00ED2E4F"/>
    <w:rsid w:val="00EE206C"/>
    <w:rsid w:val="00EE33E4"/>
    <w:rsid w:val="00EE4F03"/>
    <w:rsid w:val="00EE7CBA"/>
    <w:rsid w:val="00F0092D"/>
    <w:rsid w:val="00F24A0F"/>
    <w:rsid w:val="00F61B9D"/>
    <w:rsid w:val="00F62500"/>
    <w:rsid w:val="00F6503C"/>
    <w:rsid w:val="00F80E88"/>
    <w:rsid w:val="00FB5EA4"/>
    <w:rsid w:val="00FC6D5D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E0CD2B8-7208-4D57-BA3C-4E2E0AD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3C"/>
    <w:pPr>
      <w:suppressAutoHyphens/>
      <w:spacing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693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93A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6503C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6503C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 w:bidi="ar-SA"/>
    </w:rPr>
  </w:style>
  <w:style w:type="paragraph" w:styleId="a5">
    <w:name w:val="header"/>
    <w:basedOn w:val="a"/>
    <w:link w:val="a6"/>
    <w:uiPriority w:val="99"/>
    <w:rsid w:val="00F6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503C"/>
    <w:rPr>
      <w:rFonts w:ascii="Arial Unicode MS" w:eastAsia="Arial Unicode MS" w:hAnsi="Arial Unicode MS" w:cs="Arial Unicode MS"/>
      <w:color w:val="000000"/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F6503C"/>
  </w:style>
  <w:style w:type="paragraph" w:styleId="a8">
    <w:name w:val="List Paragraph"/>
    <w:basedOn w:val="a"/>
    <w:uiPriority w:val="99"/>
    <w:qFormat/>
    <w:rsid w:val="00F6503C"/>
    <w:pPr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F65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503C"/>
    <w:rPr>
      <w:rFonts w:ascii="Tahoma" w:eastAsia="Arial Unicode MS" w:hAnsi="Tahoma" w:cs="Tahoma"/>
      <w:color w:val="000000"/>
      <w:sz w:val="16"/>
      <w:szCs w:val="16"/>
      <w:lang w:eastAsia="ar-SA" w:bidi="ar-SA"/>
    </w:rPr>
  </w:style>
  <w:style w:type="character" w:customStyle="1" w:styleId="ab">
    <w:name w:val="Основной текст_"/>
    <w:basedOn w:val="a0"/>
    <w:link w:val="11"/>
    <w:uiPriority w:val="99"/>
    <w:locked/>
    <w:rsid w:val="00FB5E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FB5EA4"/>
    <w:pPr>
      <w:shd w:val="clear" w:color="auto" w:fill="FFFFFF"/>
      <w:suppressAutoHyphens w:val="0"/>
      <w:spacing w:line="326" w:lineRule="exact"/>
      <w:jc w:val="both"/>
    </w:pPr>
    <w:rPr>
      <w:rFonts w:ascii="Calibri" w:hAnsi="Calibri" w:cs="Calibri"/>
      <w:color w:val="auto"/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6F179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rsid w:val="006F1794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63A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63A63"/>
    <w:rPr>
      <w:rFonts w:ascii="Arial Unicode MS" w:eastAsia="Arial Unicode MS" w:hAnsi="Arial Unicode MS" w:cs="Arial Unicode MS"/>
      <w:color w:val="000000"/>
      <w:sz w:val="24"/>
      <w:szCs w:val="24"/>
      <w:lang w:eastAsia="ar-SA" w:bidi="ar-SA"/>
    </w:rPr>
  </w:style>
  <w:style w:type="character" w:customStyle="1" w:styleId="af">
    <w:name w:val="Цветовое выделение"/>
    <w:uiPriority w:val="99"/>
    <w:rsid w:val="0090693A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0693A"/>
    <w:rPr>
      <w:b/>
      <w:bCs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0693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f2">
    <w:name w:val="Table Grid"/>
    <w:basedOn w:val="a1"/>
    <w:uiPriority w:val="99"/>
    <w:rsid w:val="00AD058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link w:val="af4"/>
    <w:uiPriority w:val="99"/>
    <w:qFormat/>
    <w:locked/>
    <w:rsid w:val="00F0092D"/>
    <w:pPr>
      <w:shd w:val="clear" w:color="auto" w:fill="FFFFFF"/>
      <w:suppressAutoHyphens w:val="0"/>
      <w:spacing w:line="240" w:lineRule="auto"/>
      <w:jc w:val="center"/>
    </w:pPr>
    <w:rPr>
      <w:rFonts w:hAnsi="Calibri"/>
      <w:b/>
      <w:bCs/>
      <w:spacing w:val="-3"/>
      <w:sz w:val="30"/>
      <w:szCs w:val="3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C7CD2"/>
    <w:rPr>
      <w:rFonts w:ascii="Cambria" w:hAnsi="Cambria" w:cs="Cambria"/>
      <w:b/>
      <w:bCs/>
      <w:color w:val="000000"/>
      <w:kern w:val="28"/>
      <w:sz w:val="32"/>
      <w:szCs w:val="3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53B4AEDCE0599AC85ABAAEFC5180D981B128B2A4373D16F2D11E7s0K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53B4AEDCE0599AC85ABAAEFC5180D97151E82254373D16F2D11E7s0K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Windows User</cp:lastModifiedBy>
  <cp:revision>31</cp:revision>
  <cp:lastPrinted>2019-12-20T11:08:00Z</cp:lastPrinted>
  <dcterms:created xsi:type="dcterms:W3CDTF">2016-09-01T08:50:00Z</dcterms:created>
  <dcterms:modified xsi:type="dcterms:W3CDTF">2019-12-20T11:10:00Z</dcterms:modified>
</cp:coreProperties>
</file>